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pacing w:val="-8"/>
          <w:sz w:val="28"/>
          <w:szCs w:val="28"/>
          <w:lang w:val="en-US" w:eastAsia="zh-CN"/>
        </w:rPr>
      </w:pPr>
      <w:r>
        <w:rPr>
          <w:rFonts w:hint="eastAsia" w:ascii="黑体" w:hAnsi="黑体" w:eastAsia="黑体" w:cs="黑体"/>
          <w:spacing w:val="-8"/>
          <w:sz w:val="28"/>
          <w:szCs w:val="28"/>
          <w:lang w:eastAsia="zh-CN"/>
        </w:rPr>
        <w:t>附件</w:t>
      </w:r>
      <w:r>
        <w:rPr>
          <w:rFonts w:hint="eastAsia" w:ascii="黑体" w:hAnsi="黑体" w:eastAsia="黑体" w:cs="黑体"/>
          <w:spacing w:val="-8"/>
          <w:sz w:val="28"/>
          <w:szCs w:val="28"/>
          <w:lang w:val="en-US" w:eastAsia="zh-CN"/>
        </w:rPr>
        <w:t>7</w:t>
      </w:r>
      <w:bookmarkStart w:id="0" w:name="_GoBack"/>
      <w:bookmarkEnd w:id="0"/>
      <w:r>
        <w:rPr>
          <w:rFonts w:hint="eastAsia" w:ascii="黑体" w:hAnsi="黑体" w:eastAsia="黑体" w:cs="黑体"/>
          <w:spacing w:val="-8"/>
          <w:sz w:val="28"/>
          <w:szCs w:val="28"/>
          <w:lang w:val="en-US" w:eastAsia="zh-CN"/>
        </w:rPr>
        <w:t>：</w:t>
      </w:r>
    </w:p>
    <w:p>
      <w:pPr>
        <w:spacing w:line="560" w:lineRule="exact"/>
        <w:jc w:val="center"/>
        <w:rPr>
          <w:rFonts w:hint="eastAsia" w:ascii="方正小标宋简体" w:hAnsi="方正小标宋简体" w:eastAsia="方正小标宋简体" w:cs="方正小标宋简体"/>
          <w:spacing w:val="-8"/>
          <w:sz w:val="36"/>
        </w:rPr>
      </w:pPr>
      <w:r>
        <w:rPr>
          <w:rFonts w:hint="eastAsia" w:ascii="方正小标宋简体" w:hAnsi="方正小标宋简体" w:eastAsia="方正小标宋简体" w:cs="方正小标宋简体"/>
          <w:spacing w:val="-8"/>
          <w:sz w:val="36"/>
        </w:rPr>
        <w:t>自治区“访惠聚”驻村等专业技术人员职称评审</w:t>
      </w:r>
    </w:p>
    <w:p>
      <w:pPr>
        <w:spacing w:line="560" w:lineRule="exact"/>
        <w:jc w:val="center"/>
        <w:rPr>
          <w:rFonts w:hint="eastAsia" w:ascii="方正小标宋简体" w:hAnsi="方正小标宋简体" w:eastAsia="方正小标宋简体" w:cs="方正小标宋简体"/>
          <w:sz w:val="36"/>
          <w:lang w:val="en-US" w:eastAsia="zh-CN"/>
        </w:rPr>
      </w:pPr>
      <w:r>
        <w:rPr>
          <w:rFonts w:hint="eastAsia" w:ascii="方正小标宋简体" w:hAnsi="方正小标宋简体" w:eastAsia="方正小标宋简体" w:cs="方正小标宋简体"/>
          <w:spacing w:val="-8"/>
          <w:sz w:val="36"/>
        </w:rPr>
        <w:t>免除继续教育学习</w:t>
      </w:r>
      <w:r>
        <w:rPr>
          <w:rFonts w:hint="eastAsia" w:ascii="方正小标宋简体" w:hAnsi="方正小标宋简体" w:eastAsia="方正小标宋简体" w:cs="方正小标宋简体"/>
          <w:spacing w:val="-8"/>
          <w:sz w:val="36"/>
          <w:lang w:val="en-US" w:eastAsia="zh-CN"/>
        </w:rPr>
        <w:t>申请</w:t>
      </w:r>
      <w:r>
        <w:rPr>
          <w:rFonts w:hint="eastAsia" w:ascii="方正小标宋简体" w:hAnsi="方正小标宋简体" w:eastAsia="方正小标宋简体" w:cs="方正小标宋简体"/>
          <w:spacing w:val="-8"/>
          <w:sz w:val="36"/>
        </w:rPr>
        <w:t>表</w:t>
      </w:r>
    </w:p>
    <w:tbl>
      <w:tblPr>
        <w:tblStyle w:val="3"/>
        <w:tblpPr w:leftFromText="180" w:rightFromText="180" w:vertAnchor="text" w:horzAnchor="page" w:tblpX="1654" w:tblpY="553"/>
        <w:tblOverlap w:val="never"/>
        <w:tblW w:w="92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625"/>
        <w:gridCol w:w="765"/>
        <w:gridCol w:w="1455"/>
        <w:gridCol w:w="803"/>
        <w:gridCol w:w="54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43"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625" w:type="dxa"/>
            <w:noWrap w:val="0"/>
            <w:vAlign w:val="center"/>
          </w:tcPr>
          <w:p>
            <w:pPr>
              <w:spacing w:line="560" w:lineRule="exact"/>
              <w:ind w:firstLine="240" w:firstLineChars="100"/>
              <w:jc w:val="both"/>
              <w:rPr>
                <w:rFonts w:hint="default" w:ascii="楷体_GB2312" w:eastAsia="楷体_GB2312"/>
                <w:sz w:val="24"/>
                <w:szCs w:val="28"/>
                <w:lang w:val="en-US" w:eastAsia="zh-CN"/>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pPr>
              <w:spacing w:line="560" w:lineRule="exact"/>
              <w:jc w:val="center"/>
              <w:rPr>
                <w:rFonts w:hint="eastAsia" w:ascii="楷体_GB2312" w:eastAsia="楷体_GB2312"/>
                <w:sz w:val="24"/>
                <w:szCs w:val="28"/>
                <w:lang w:eastAsia="zh-CN"/>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1212" w:type="dxa"/>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843"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625" w:type="dxa"/>
            <w:noWrap w:val="0"/>
            <w:vAlign w:val="center"/>
          </w:tcPr>
          <w:p>
            <w:pPr>
              <w:spacing w:line="560" w:lineRule="exact"/>
              <w:jc w:val="center"/>
              <w:rPr>
                <w:rFonts w:hint="default" w:ascii="楷体_GB2312" w:eastAsia="楷体_GB2312"/>
                <w:sz w:val="24"/>
                <w:szCs w:val="28"/>
                <w:lang w:val="en-US" w:eastAsia="zh-CN"/>
              </w:rPr>
            </w:pPr>
          </w:p>
        </w:tc>
        <w:tc>
          <w:tcPr>
            <w:tcW w:w="765"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pPr>
              <w:spacing w:line="560" w:lineRule="exact"/>
              <w:jc w:val="center"/>
              <w:rPr>
                <w:rFonts w:hint="eastAsia" w:ascii="楷体_GB2312" w:eastAsia="楷体_GB2312"/>
                <w:sz w:val="24"/>
                <w:szCs w:val="28"/>
                <w:lang w:eastAsia="zh-CN"/>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1212"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7407" w:type="dxa"/>
            <w:gridSpan w:val="6"/>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390" w:type="dxa"/>
            <w:gridSpan w:val="2"/>
            <w:noWrap w:val="0"/>
            <w:vAlign w:val="center"/>
          </w:tcPr>
          <w:p>
            <w:pPr>
              <w:spacing w:line="560" w:lineRule="exact"/>
              <w:jc w:val="center"/>
              <w:rPr>
                <w:rFonts w:hint="eastAsia" w:ascii="楷体_GB2312" w:eastAsia="楷体_GB2312"/>
                <w:sz w:val="24"/>
                <w:szCs w:val="28"/>
                <w:lang w:eastAsia="zh-CN"/>
              </w:rPr>
            </w:pPr>
          </w:p>
        </w:tc>
        <w:tc>
          <w:tcPr>
            <w:tcW w:w="2258"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1759" w:type="dxa"/>
            <w:gridSpan w:val="2"/>
            <w:noWrap w:val="0"/>
            <w:vAlign w:val="center"/>
          </w:tcPr>
          <w:p>
            <w:pPr>
              <w:spacing w:line="560" w:lineRule="exact"/>
              <w:jc w:val="center"/>
              <w:rPr>
                <w:rFonts w:hint="default"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1843"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390" w:type="dxa"/>
            <w:gridSpan w:val="2"/>
            <w:noWrap w:val="0"/>
            <w:vAlign w:val="center"/>
          </w:tcPr>
          <w:p>
            <w:pPr>
              <w:spacing w:line="420" w:lineRule="exact"/>
              <w:jc w:val="center"/>
              <w:rPr>
                <w:rFonts w:hint="eastAsia" w:ascii="楷体_GB2312" w:eastAsia="楷体_GB2312"/>
                <w:sz w:val="24"/>
                <w:szCs w:val="28"/>
                <w:lang w:eastAsia="zh-CN"/>
              </w:rPr>
            </w:pPr>
          </w:p>
        </w:tc>
        <w:tc>
          <w:tcPr>
            <w:tcW w:w="2258"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1759" w:type="dxa"/>
            <w:gridSpan w:val="2"/>
            <w:noWrap w:val="0"/>
            <w:vAlign w:val="center"/>
          </w:tcPr>
          <w:p>
            <w:pPr>
              <w:spacing w:line="420" w:lineRule="exact"/>
              <w:jc w:val="center"/>
              <w:rPr>
                <w:rFonts w:hint="eastAsia" w:ascii="楷体_GB2312" w:eastAsia="楷体_GB2312"/>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rPr>
        <w:tc>
          <w:tcPr>
            <w:tcW w:w="1843"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7407" w:type="dxa"/>
            <w:gridSpan w:val="6"/>
            <w:noWrap w:val="0"/>
            <w:vAlign w:val="center"/>
          </w:tcPr>
          <w:p>
            <w:pPr>
              <w:spacing w:line="420" w:lineRule="exact"/>
              <w:jc w:val="left"/>
              <w:rPr>
                <w:rFonts w:hint="default" w:ascii="楷体_GB2312" w:hAnsi="楷体_GB2312" w:eastAsia="楷体_GB2312" w:cs="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7" w:hRule="atLeast"/>
        </w:trPr>
        <w:tc>
          <w:tcPr>
            <w:tcW w:w="1843"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7407" w:type="dxa"/>
            <w:gridSpan w:val="6"/>
            <w:noWrap w:val="0"/>
            <w:vAlign w:val="center"/>
          </w:tcPr>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w:t>
            </w:r>
            <w:r>
              <w:rPr>
                <w:rFonts w:hint="eastAsia" w:ascii="楷体_GB2312" w:eastAsia="楷体_GB2312"/>
                <w:sz w:val="24"/>
                <w:szCs w:val="28"/>
                <w:lang w:val="en-US" w:eastAsia="zh-CN"/>
              </w:rPr>
              <w:t xml:space="preserve">  </w:t>
            </w:r>
            <w:r>
              <w:rPr>
                <w:rFonts w:hint="eastAsia" w:ascii="楷体_GB2312" w:eastAsia="楷体_GB2312"/>
                <w:sz w:val="24"/>
                <w:szCs w:val="28"/>
              </w:rPr>
              <w:t xml:space="preserve"> 月 </w:t>
            </w:r>
            <w:r>
              <w:rPr>
                <w:rFonts w:hint="eastAsia" w:ascii="楷体_GB2312" w:eastAsia="楷体_GB2312"/>
                <w:sz w:val="24"/>
                <w:szCs w:val="28"/>
                <w:lang w:val="en-US" w:eastAsia="zh-CN"/>
              </w:rPr>
              <w:t xml:space="preserve">  </w:t>
            </w:r>
            <w:r>
              <w:rPr>
                <w:rFonts w:hint="eastAsia" w:ascii="楷体_GB2312" w:eastAsia="楷体_GB2312"/>
                <w:sz w:val="24"/>
                <w:szCs w:val="28"/>
              </w:rPr>
              <w:t>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79" w:leftChars="228" w:firstLine="7710" w:firstLineChars="3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 xml:space="preserve"> 注：1.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仿宋_GB2312" w:hAnsi="仿宋_GB2312" w:eastAsia="仿宋_GB2312" w:cs="仿宋_GB2312"/>
          <w:sz w:val="32"/>
          <w:szCs w:val="32"/>
        </w:rPr>
      </w:pPr>
      <w:r>
        <w:rPr>
          <w:rFonts w:hint="eastAsia"/>
          <w:b/>
          <w:bCs/>
          <w:color w:val="000000"/>
          <w:kern w:val="2"/>
          <w:sz w:val="24"/>
          <w:szCs w:val="24"/>
          <w:lang w:val="en-US" w:eastAsia="zh-CN" w:bidi="ar-SA"/>
        </w:rPr>
        <w:t>3.各地各部门不得私自设置免除继续教育学习事项及申请表（审批表）。</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7412"/>
    <w:rsid w:val="2D9259A1"/>
    <w:rsid w:val="4BBF09AB"/>
    <w:rsid w:val="4F463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2024-08-14T11:09:00Z</dcterms:created>
  <dc:creator>Administrator</dc:creator>
  <cp:lastModifiedBy>Administrator</cp:lastModifiedBy>
  <dcterms:modified xsi:type="dcterms:W3CDTF">2025-08-07T02:09:46Z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46612B84D47840D487AA133B3F981BB1</vt:lpwstr>
  </property>
</Properties>
</file>