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themeColor="text1"/>
          <w:sz w:val="44"/>
          <w:szCs w:val="44"/>
          <w:shd w:val="clear" w:color="auto" w:fill="FFFFFF"/>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shd w:val="clear" w:color="auto" w:fill="FFFFFF"/>
          <w:lang w:val="en-US" w:eastAsia="zh-CN"/>
          <w14:textFill>
            <w14:solidFill>
              <w14:schemeClr w14:val="tx1"/>
            </w14:solidFill>
          </w14:textFill>
        </w:rPr>
        <w:t>新疆德力西高铁国际汽车客运站有限责任公司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themeColor="text1"/>
          <w:sz w:val="44"/>
          <w:szCs w:val="44"/>
          <w:shd w:val="clear" w:color="auto" w:fill="FFFFFF"/>
          <w:lang w:val="en-US"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shd w:val="clear" w:color="auto" w:fill="FFFFFF"/>
          <w:lang w:val="en-US" w:eastAsia="zh-CN"/>
          <w14:textFill>
            <w14:solidFill>
              <w14:schemeClr w14:val="tx1"/>
            </w14:solidFill>
          </w14:textFill>
        </w:rPr>
        <w:t>塔城分公司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szCs w:val="32"/>
          <w:shd w:val="clear" w:color="auto" w:fill="FFFFFF"/>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bookmarkStart w:id="0" w:name="_GoBack"/>
      <w:r>
        <w:rPr>
          <w:rFonts w:hint="eastAsia" w:ascii="仿宋_GB2312" w:hAnsi="仿宋_GB2312" w:eastAsia="仿宋_GB2312" w:cs="仿宋_GB2312"/>
          <w:b w:val="0"/>
          <w:bCs/>
          <w:color w:val="000000" w:themeColor="text1"/>
          <w:sz w:val="32"/>
          <w:szCs w:val="32"/>
          <w:shd w:val="clear" w:color="auto" w:fill="FFFFFF"/>
          <w:lang w:eastAsia="zh-CN"/>
          <w14:textFill>
            <w14:solidFill>
              <w14:schemeClr w14:val="tx1"/>
            </w14:solidFill>
          </w14:textFill>
        </w:rPr>
        <w:t>公司于</w:t>
      </w:r>
      <w:r>
        <w:rPr>
          <w:rFonts w:hint="eastAsia" w:ascii="仿宋_GB2312" w:hAnsi="仿宋_GB2312" w:eastAsia="仿宋_GB2312" w:cs="仿宋_GB2312"/>
          <w:b w:val="0"/>
          <w:bCs/>
          <w:color w:val="000000" w:themeColor="text1"/>
          <w:sz w:val="32"/>
          <w:szCs w:val="32"/>
          <w:shd w:val="clear" w:color="auto" w:fill="FFFFFF"/>
          <w:lang w:val="en-US" w:eastAsia="zh-CN"/>
          <w14:textFill>
            <w14:solidFill>
              <w14:schemeClr w14:val="tx1"/>
            </w14:solidFill>
          </w14:textFill>
        </w:rPr>
        <w:t>2003年11月由</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德力西新能源科技股份有限公司</w:t>
      </w:r>
      <w:r>
        <w:rPr>
          <w:rFonts w:hint="eastAsia" w:ascii="仿宋_GB2312" w:hAnsi="仿宋_GB2312" w:eastAsia="仿宋_GB2312" w:cs="仿宋_GB2312"/>
          <w:color w:val="000000" w:themeColor="text1"/>
          <w:sz w:val="32"/>
          <w:szCs w:val="32"/>
          <w14:textFill>
            <w14:solidFill>
              <w14:schemeClr w14:val="tx1"/>
            </w14:solidFill>
          </w14:textFill>
        </w:rPr>
        <w:t>整体并购塔城地区平安运输有限责任</w:t>
      </w:r>
      <w:r>
        <w:rPr>
          <w:rFonts w:hint="eastAsia" w:ascii="仿宋_GB2312" w:hAnsi="仿宋_GB2312" w:eastAsia="仿宋_GB2312" w:cs="仿宋_GB2312"/>
          <w:b w:val="0"/>
          <w:bCs/>
          <w:color w:val="000000" w:themeColor="text1"/>
          <w:sz w:val="32"/>
          <w:szCs w:val="32"/>
          <w:shd w:val="clear" w:color="auto" w:fill="FFFFFF"/>
          <w:lang w:val="en-US" w:eastAsia="zh-CN"/>
          <w14:textFill>
            <w14:solidFill>
              <w14:schemeClr w14:val="tx1"/>
            </w14:solidFill>
          </w14:textFill>
        </w:rPr>
        <w:t>成立</w:t>
      </w: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shd w:val="clear" w:color="auto" w:fill="FFFFFF"/>
          <w:lang w:val="en-US" w:eastAsia="zh-CN"/>
          <w14:textFill>
            <w14:solidFill>
              <w14:schemeClr w14:val="tx1"/>
            </w14:solidFill>
          </w14:textFill>
        </w:rPr>
        <w:t>2024年3月变更名称为“新疆德力西高铁国际汽车客运站有限责任公司塔城分公司”，</w:t>
      </w:r>
      <w:r>
        <w:rPr>
          <w:rFonts w:hint="eastAsia" w:ascii="仿宋_GB2312" w:hAnsi="仿宋_GB2312" w:eastAsia="仿宋_GB2312" w:cs="仿宋_GB2312"/>
          <w:b w:val="0"/>
          <w:bCs/>
          <w:color w:val="000000" w:themeColor="text1"/>
          <w:sz w:val="32"/>
          <w:szCs w:val="32"/>
          <w:shd w:val="clear" w:color="auto" w:fill="FFFFFF"/>
          <w:lang w:eastAsia="zh-CN"/>
          <w14:textFill>
            <w14:solidFill>
              <w14:schemeClr w14:val="tx1"/>
            </w14:solidFill>
          </w14:textFill>
        </w:rPr>
        <w:t>是上市</w:t>
      </w:r>
      <w:r>
        <w:rPr>
          <w:rFonts w:hint="eastAsia" w:ascii="仿宋_GB2312" w:hAnsi="仿宋_GB2312" w:eastAsia="仿宋_GB2312" w:cs="仿宋_GB2312"/>
          <w:b w:val="0"/>
          <w:bCs/>
          <w:color w:val="000000" w:themeColor="text1"/>
          <w:sz w:val="32"/>
          <w:szCs w:val="32"/>
          <w14:textFill>
            <w14:solidFill>
              <w14:schemeClr w14:val="tx1"/>
            </w14:solidFill>
          </w14:textFill>
        </w:rPr>
        <w:t>民营</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企业“德力西新能源科技股份有限公司”下属子公司“</w:t>
      </w:r>
      <w:r>
        <w:rPr>
          <w:rFonts w:hint="eastAsia" w:ascii="仿宋_GB2312" w:hAnsi="仿宋_GB2312" w:eastAsia="仿宋_GB2312" w:cs="仿宋_GB2312"/>
          <w:b w:val="0"/>
          <w:bCs/>
          <w:color w:val="000000" w:themeColor="text1"/>
          <w:sz w:val="32"/>
          <w:szCs w:val="32"/>
          <w:shd w:val="clear" w:color="auto" w:fill="FFFFFF"/>
          <w:lang w:val="en-US" w:eastAsia="zh-CN"/>
          <w14:textFill>
            <w14:solidFill>
              <w14:schemeClr w14:val="tx1"/>
            </w14:solidFill>
          </w14:textFill>
        </w:rPr>
        <w:t>新疆德力西高铁国际汽车客运站有限责任公司</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”在塔城市的分支机构（分公司）。公司主要经营道路旅客运输，</w:t>
      </w:r>
      <w:r>
        <w:rPr>
          <w:rFonts w:hint="eastAsia" w:ascii="仿宋_GB2312" w:hAnsi="仿宋_GB2312" w:eastAsia="仿宋_GB2312" w:cs="仿宋_GB2312"/>
          <w:b w:val="0"/>
          <w:bCs/>
          <w:color w:val="000000" w:themeColor="text1"/>
          <w:sz w:val="32"/>
          <w:szCs w:val="32"/>
          <w:shd w:val="clear" w:color="auto" w:fill="FFFFFF"/>
          <w:lang w:eastAsia="zh-CN"/>
          <w14:textFill>
            <w14:solidFill>
              <w14:schemeClr w14:val="tx1"/>
            </w14:solidFill>
          </w14:textFill>
        </w:rPr>
        <w:t>负责人刘国辉</w:t>
      </w:r>
      <w:r>
        <w:rPr>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管理人员5名(其中1人持有企业安全主要负责人安全管理证件，3人持有企业安全管理人员安全管理证件证件），工勤辅助人员8名，备案驾驶员36名。公司</w:t>
      </w:r>
      <w:r>
        <w:rPr>
          <w:rFonts w:hint="eastAsia" w:ascii="仿宋_GB2312" w:hAnsi="仿宋_GB2312" w:eastAsia="仿宋_GB2312" w:cs="仿宋_GB2312"/>
          <w:b w:val="0"/>
          <w:bCs/>
          <w:color w:val="000000" w:themeColor="text1"/>
          <w:sz w:val="32"/>
          <w:szCs w:val="32"/>
          <w14:textFill>
            <w14:solidFill>
              <w14:schemeClr w14:val="tx1"/>
            </w14:solidFill>
          </w14:textFill>
        </w:rPr>
        <w:t>机构设置完善，管理制度健全</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公司党支部成立于</w:t>
      </w:r>
      <w:r>
        <w:rPr>
          <w:rFonts w:hint="eastAsia" w:ascii="仿宋_GB2312" w:hAnsi="仿宋_GB2312" w:eastAsia="仿宋_GB2312" w:cs="仿宋_GB2312"/>
          <w:b w:val="0"/>
          <w:bCs/>
          <w:color w:val="000000" w:themeColor="text1"/>
          <w:sz w:val="32"/>
          <w:szCs w:val="32"/>
          <w:shd w:val="clear" w:color="auto" w:fill="FFFFFF"/>
          <w:lang w:val="en-US" w:eastAsia="zh-CN"/>
          <w14:textFill>
            <w14:solidFill>
              <w14:schemeClr w14:val="tx1"/>
            </w14:solidFill>
          </w14:textFill>
        </w:rPr>
        <w:t>2003年11月，有党员11人，其中7人在职，10人退休。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公司现经营客运班线8条，33辆营运客车，其中市际班线5条，20辆营运客车；县际班线3条，8辆营运客车；包车客运车辆5辆。具体如下：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塔城市-乌鲁木齐市客运班线  车辆数11辆（小型客车）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塔城市-奎屯市客运班线      车辆数2辆（大型客车）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塔城市-克拉玛依市客运班线  车辆数3辆（小型客车）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塔城市-伊宁市 客运班线     车辆数2辆（小型客车）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塔城市-阿勒泰市客运班线    车辆数2辆（小型客车）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塔城市-额敏县客运班线      车辆数6辆（小型客车）</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塔城市-乌苏市客运班线      车辆数1辆（小型客车）塔城市-和丰县客运班线        车辆数1辆（大型客车）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另有3辆大型、1辆中型，1辆小型包车客运车辆。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公司承接以上客运班线的旅客运输及到疆内各县市的各类包车运输业务。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业务承接电话：0901-6265886</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xNWJjMTBiOTE3OTBiOWEzMWNkMTc1OGY3YjFjMzEifQ=="/>
  </w:docVars>
  <w:rsids>
    <w:rsidRoot w:val="255445D8"/>
    <w:rsid w:val="13362B82"/>
    <w:rsid w:val="1FC6608F"/>
    <w:rsid w:val="25544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637</Words>
  <Characters>668</Characters>
  <Lines>0</Lines>
  <Paragraphs>0</Paragraphs>
  <TotalTime>1</TotalTime>
  <ScaleCrop>false</ScaleCrop>
  <LinksUpToDate>false</LinksUpToDate>
  <CharactersWithSpaces>757</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2024-08-05T08:19:00Z</dcterms:created>
  <dc:creator>Administrator</dc:creator>
  <cp:lastModifiedBy>Administrator</cp:lastModifiedBy>
  <dcterms:modified xsi:type="dcterms:W3CDTF">2024-08-06T08:44:32Z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DD77A5E1C5EC4E69B23FADBBF6233ABD_11</vt:lpwstr>
  </property>
</Properties>
</file>