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ind w:firstLine="2520" w:firstLineChars="700"/>
        <w:rPr>
          <w:rFonts w:hint="eastAsia" w:ascii="方正小标宋简体" w:hAnsi="方正小标宋简体" w:eastAsia="方正小标宋简体"/>
          <w:sz w:val="36"/>
          <w:lang w:val="zh-CN"/>
        </w:rPr>
      </w:pPr>
      <w:r>
        <w:rPr>
          <w:rFonts w:hint="eastAsia" w:ascii="方正小标宋简体" w:hAnsi="方正小标宋简体" w:eastAsia="方正小标宋简体"/>
          <w:sz w:val="36"/>
          <w:lang w:val="zh-CN"/>
        </w:rPr>
        <w:t>塔城地区202</w:t>
      </w: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sz w:val="36"/>
          <w:lang w:val="zh-CN"/>
        </w:rPr>
        <w:t>年第</w:t>
      </w: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/>
          <w:sz w:val="36"/>
          <w:lang w:val="zh-CN"/>
        </w:rPr>
        <w:t>季度县级饮用水水源地水质公示</w:t>
      </w:r>
    </w:p>
    <w:tbl>
      <w:tblPr>
        <w:tblStyle w:val="3"/>
        <w:tblpPr w:leftFromText="180" w:rightFromText="180" w:vertAnchor="page" w:horzAnchor="page" w:tblpX="1377" w:tblpY="2714"/>
        <w:tblOverlap w:val="never"/>
        <w:tblW w:w="12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2"/>
        <w:gridCol w:w="2557"/>
        <w:gridCol w:w="10"/>
        <w:gridCol w:w="3028"/>
        <w:gridCol w:w="10"/>
        <w:gridCol w:w="945"/>
        <w:gridCol w:w="10"/>
        <w:gridCol w:w="1472"/>
        <w:gridCol w:w="1613"/>
        <w:gridCol w:w="10"/>
        <w:gridCol w:w="1040"/>
        <w:gridCol w:w="10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800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序号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所在县（市）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水源地名称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监测次数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水源地类型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水质类别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达标情况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超标因子及超标倍数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800" w:firstLine="320" w:firstLineChars="10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塔城地区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塔城</w:t>
            </w: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三水厂水源地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zh-CN"/>
              </w:rPr>
              <w:t>Ⅲ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800" w:firstLine="320" w:firstLineChars="10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2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塔城地区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塔城</w:t>
            </w: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哈尔墩水厂</w:t>
            </w: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zh-CN"/>
              </w:rPr>
              <w:t>Ⅲ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塔城地区乌苏市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三水厂水源地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河流型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Ⅱ类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4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塔城地区沙湾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八音沟河水源地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河流型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Ⅰ类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塔城地区裕民县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哈拉布拉水库水源地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湖库型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未采样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塔城地区额敏县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新水厂水源地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地下水型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" w:hAnsi="仿宋" w:eastAsia="仿宋"/>
                <w:sz w:val="32"/>
                <w:lang w:val="zh-CN"/>
              </w:rPr>
              <w:t>Ⅲ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塔城地区托里县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二水厂水源地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地下水型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" w:hAnsi="仿宋" w:eastAsia="仿宋"/>
                <w:sz w:val="32"/>
                <w:lang w:val="zh-CN"/>
              </w:rPr>
              <w:t>Ⅲ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8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塔城地区托里县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三水厂水源地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地下水型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Ⅱ类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ind w:firstLine="320" w:firstLineChars="100"/>
              <w:jc w:val="left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9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塔城地区托里县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en-US"/>
              </w:rPr>
              <w:t>库甫乡水库水源地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湖库型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Ⅱ类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和布克赛尔</w:t>
            </w: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县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巴音布鲁克水源地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地下水型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" w:hAnsi="仿宋" w:eastAsia="仿宋"/>
                <w:sz w:val="32"/>
                <w:lang w:val="zh-CN"/>
              </w:rPr>
              <w:t>Ⅲ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</w:tbl>
    <w:p>
      <w:pPr>
        <w:spacing w:beforeLines="0" w:afterLines="0"/>
        <w:rPr>
          <w:rFonts w:hint="eastAsia"/>
          <w:sz w:val="21"/>
          <w:lang w:val="zh-CN"/>
        </w:rPr>
      </w:pPr>
    </w:p>
    <w:p>
      <w:pPr>
        <w:spacing w:beforeLines="0" w:afterLines="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sz w:val="24"/>
          <w:lang w:val="en-US" w:eastAsia="zh-CN"/>
        </w:rPr>
        <w:t>备注：采用季度多次检测结果的平均值，按单因子评价法评价水质类别 。</w:t>
      </w:r>
      <w:r>
        <w:rPr>
          <w:rFonts w:hint="eastAsia"/>
          <w:sz w:val="21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</w:t>
      </w:r>
    </w:p>
    <w:p>
      <w:pPr>
        <w:spacing w:beforeLines="0" w:afterLines="0"/>
        <w:ind w:firstLine="1800" w:firstLineChars="500"/>
        <w:rPr>
          <w:rFonts w:hint="eastAsia" w:ascii="方正小标宋简体" w:hAnsi="方正小标宋简体" w:eastAsia="方正小标宋简体"/>
          <w:sz w:val="36"/>
          <w:lang w:val="zh-CN"/>
        </w:rPr>
      </w:pPr>
    </w:p>
    <w:p>
      <w:pPr>
        <w:spacing w:beforeLines="0" w:afterLines="0"/>
        <w:ind w:firstLine="1800" w:firstLineChars="500"/>
        <w:rPr>
          <w:rFonts w:hint="eastAsia" w:ascii="方正小标宋简体" w:hAnsi="方正小标宋简体" w:eastAsia="方正小标宋简体"/>
          <w:sz w:val="36"/>
          <w:lang w:val="zh-CN"/>
        </w:rPr>
      </w:pPr>
    </w:p>
    <w:p>
      <w:pPr>
        <w:spacing w:beforeLines="0" w:afterLines="0"/>
        <w:ind w:firstLine="1800" w:firstLineChars="500"/>
        <w:rPr>
          <w:rFonts w:hint="eastAsia" w:ascii="方正小标宋简体" w:hAnsi="方正小标宋简体" w:eastAsia="方正小标宋简体"/>
          <w:sz w:val="36"/>
          <w:lang w:val="zh-CN"/>
        </w:rPr>
      </w:pPr>
      <w:r>
        <w:rPr>
          <w:rFonts w:hint="eastAsia" w:ascii="方正小标宋简体" w:hAnsi="方正小标宋简体" w:eastAsia="方正小标宋简体"/>
          <w:sz w:val="36"/>
          <w:lang w:val="zh-CN"/>
        </w:rPr>
        <w:t>塔城地区202</w:t>
      </w: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sz w:val="36"/>
          <w:lang w:val="zh-CN"/>
        </w:rPr>
        <w:t>年第二季度县级饮用水水源地水质公示</w:t>
      </w:r>
    </w:p>
    <w:p>
      <w:pPr>
        <w:spacing w:beforeLines="0" w:afterLines="0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pacing w:beforeLines="0" w:afterLines="0"/>
        <w:rPr>
          <w:rFonts w:hint="eastAsia"/>
          <w:sz w:val="21"/>
          <w:lang w:val="en-US" w:eastAsia="zh-CN"/>
        </w:rPr>
      </w:pPr>
    </w:p>
    <w:tbl>
      <w:tblPr>
        <w:tblStyle w:val="3"/>
        <w:tblpPr w:leftFromText="180" w:rightFromText="180" w:vertAnchor="page" w:horzAnchor="page" w:tblpX="1728" w:tblpY="3214"/>
        <w:tblOverlap w:val="never"/>
        <w:tblW w:w="12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2"/>
        <w:gridCol w:w="2557"/>
        <w:gridCol w:w="10"/>
        <w:gridCol w:w="2863"/>
        <w:gridCol w:w="1035"/>
        <w:gridCol w:w="1485"/>
        <w:gridCol w:w="1515"/>
        <w:gridCol w:w="111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800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序号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所在县（市）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水源地名称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监测次数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水源地类型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水质类别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达标情况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超标因子及超标倍数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800" w:firstLine="320" w:firstLineChars="100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塔城地区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塔城</w:t>
            </w: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市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三水厂水源地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zh-CN"/>
              </w:rPr>
              <w:t>Ⅲ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800" w:firstLine="320" w:firstLineChars="100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2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塔城地区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塔城</w:t>
            </w: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市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哈尔墩水厂</w:t>
            </w: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水源地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zh-CN"/>
              </w:rPr>
              <w:t>Ⅲ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塔城地区乌苏市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三水厂水源地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河流型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Ⅱ类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4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塔城地区沙湾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市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八音沟河水源地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河流型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Ⅱ类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塔城地区裕民县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0"/>
                <w:lang w:val="zh-CN"/>
              </w:rPr>
              <w:t>哈拉布拉水库水源地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湖库型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Ⅱ类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塔城地区额敏县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新水厂水源地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塔城地区托里县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二水厂水源地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8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塔城地区托里县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三水厂水源地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ind w:firstLine="320" w:firstLineChars="100"/>
              <w:jc w:val="left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9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塔城地区托里县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en-US"/>
              </w:rPr>
              <w:t>库甫乡水库水源地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湖库型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" w:hAnsi="仿宋" w:eastAsia="仿宋"/>
                <w:sz w:val="32"/>
                <w:lang w:val="zh-CN"/>
              </w:rPr>
              <w:t>Ⅲ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和布克赛尔蒙古自治县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巴音布鲁克水源地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</w:tbl>
    <w:p>
      <w:pPr>
        <w:spacing w:beforeLines="0" w:afterLines="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sz w:val="24"/>
          <w:lang w:val="en-US" w:eastAsia="zh-CN"/>
        </w:rPr>
        <w:t xml:space="preserve">备注：采用季度多次检测结果的平均值，按单因子评价法评价水质类别 。 </w:t>
      </w:r>
      <w:r>
        <w:rPr>
          <w:rFonts w:hint="eastAsia"/>
          <w:sz w:val="21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</w:t>
      </w:r>
    </w:p>
    <w:p>
      <w:pPr>
        <w:spacing w:beforeLines="0" w:afterLines="0"/>
        <w:ind w:firstLine="1800" w:firstLineChars="500"/>
        <w:rPr>
          <w:rFonts w:hint="eastAsia" w:ascii="方正小标宋简体" w:hAnsi="方正小标宋简体" w:eastAsia="方正小标宋简体"/>
          <w:sz w:val="36"/>
          <w:lang w:val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lang w:val="zh-CN"/>
        </w:rPr>
      </w:pPr>
      <w:r>
        <w:rPr>
          <w:rFonts w:hint="eastAsia" w:ascii="方正小标宋简体" w:hAnsi="方正小标宋简体" w:eastAsia="方正小标宋简体"/>
          <w:sz w:val="36"/>
          <w:lang w:val="zh-CN"/>
        </w:rPr>
        <w:t>塔城地区202</w:t>
      </w: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sz w:val="36"/>
          <w:lang w:val="zh-CN"/>
        </w:rPr>
        <w:t>年第三季度县级饮用水水源地水质公示</w:t>
      </w:r>
    </w:p>
    <w:tbl>
      <w:tblPr>
        <w:tblStyle w:val="3"/>
        <w:tblpPr w:leftFromText="180" w:rightFromText="180" w:vertAnchor="page" w:horzAnchor="page" w:tblpX="1533" w:tblpY="2638"/>
        <w:tblOverlap w:val="never"/>
        <w:tblW w:w="12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2"/>
        <w:gridCol w:w="2557"/>
        <w:gridCol w:w="10"/>
        <w:gridCol w:w="3028"/>
        <w:gridCol w:w="10"/>
        <w:gridCol w:w="945"/>
        <w:gridCol w:w="10"/>
        <w:gridCol w:w="1462"/>
        <w:gridCol w:w="10"/>
        <w:gridCol w:w="1463"/>
        <w:gridCol w:w="91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800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序号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所在县（市）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水源地名称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监测次数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水源地类型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水质类别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达标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情况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超标因子及超标倍数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800" w:firstLine="320" w:firstLineChars="100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塔城地区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塔城</w:t>
            </w: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三水厂水源地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zh-CN"/>
              </w:rPr>
              <w:t>Ⅲ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800" w:firstLine="320" w:firstLineChars="100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2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塔城地区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塔城</w:t>
            </w: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哈尔墩水厂</w:t>
            </w: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zh-CN"/>
              </w:rPr>
              <w:t>Ⅲ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塔城地区乌苏市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三水厂水源地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河流型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Ⅱ类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4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塔城地区沙湾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八音沟河水源地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河流型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Ⅰ类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塔城地区裕民县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哈拉布拉水库水源地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湖库型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Ⅱ类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塔城地区额敏县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新水厂水源地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地下水型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Ⅲ类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塔城地区托里县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二水厂水源地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地下水型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Ⅱ类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8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塔城地区托里县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三水厂水源地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地下水型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Ⅱ类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ind w:firstLine="320" w:firstLineChars="100"/>
              <w:jc w:val="left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9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塔城地区托里县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en-US"/>
              </w:rPr>
              <w:t>库甫乡水库水源地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湖库型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Ⅱ类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和布克赛尔蒙古自治县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巴音布鲁克水源地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地下水型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Ⅱ类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是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/</w:t>
            </w:r>
          </w:p>
        </w:tc>
      </w:tr>
    </w:tbl>
    <w:p>
      <w:pPr>
        <w:spacing w:beforeLines="0" w:afterLines="0"/>
        <w:rPr>
          <w:rFonts w:hint="eastAsia" w:ascii="仿宋_GB2312" w:hAnsi="仿宋_GB2312" w:eastAsia="仿宋_GB2312"/>
          <w:b/>
          <w:sz w:val="24"/>
          <w:lang w:val="en-US" w:eastAsia="zh-CN"/>
        </w:rPr>
      </w:pPr>
      <w:r>
        <w:rPr>
          <w:rFonts w:hint="eastAsia" w:ascii="仿宋_GB2312" w:hAnsi="仿宋_GB2312" w:eastAsia="仿宋_GB2312"/>
          <w:b/>
          <w:sz w:val="24"/>
          <w:lang w:val="en-US" w:eastAsia="zh-CN"/>
        </w:rPr>
        <w:t xml:space="preserve">备注：采用季度多次检测结果的平均值，按单因子评价法评价水质类别 。                                         </w:t>
      </w:r>
    </w:p>
    <w:p>
      <w:pPr>
        <w:spacing w:beforeLines="0" w:afterLines="0"/>
        <w:ind w:firstLine="3960" w:firstLineChars="1100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ind w:firstLine="3960" w:firstLineChars="1100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ind w:firstLine="3960" w:firstLineChars="1100"/>
        <w:rPr>
          <w:rFonts w:hint="eastAsia" w:ascii="方正小标宋简体" w:hAnsi="方正小标宋简体" w:eastAsia="方正小标宋简体"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供水厂出水水质信息</w:t>
      </w:r>
    </w:p>
    <w:p>
      <w:pPr>
        <w:spacing w:beforeLines="0" w:afterLines="0"/>
        <w:ind w:firstLine="3960" w:firstLineChars="1100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ind w:firstLine="3960" w:firstLineChars="1100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tbl>
      <w:tblPr>
        <w:tblStyle w:val="3"/>
        <w:tblpPr w:leftFromText="180" w:rightFromText="180" w:vertAnchor="page" w:horzAnchor="page" w:tblpX="3063" w:tblpY="2594"/>
        <w:tblOverlap w:val="never"/>
        <w:tblW w:w="10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2"/>
        <w:gridCol w:w="2760"/>
        <w:gridCol w:w="4680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800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序号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所在县（市）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供水厂家</w:t>
            </w:r>
            <w:r>
              <w:rPr>
                <w:rFonts w:hint="eastAsia" w:ascii="仿宋_GB2312" w:hAnsi="仿宋_GB2312" w:eastAsia="仿宋_GB2312"/>
                <w:sz w:val="32"/>
              </w:rPr>
              <w:t>名称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水质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合格率</w:t>
            </w:r>
          </w:p>
          <w:p>
            <w:pPr>
              <w:spacing w:beforeLines="0" w:afterLines="0"/>
              <w:ind w:left="639" w:leftChars="152" w:hanging="320" w:hangingChars="10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right="-1800" w:firstLine="320" w:firstLineChars="100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塔城地区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塔城</w:t>
            </w: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市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塔城</w:t>
            </w: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市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三水厂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right="-1800" w:firstLine="320" w:firstLineChars="100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2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塔城地区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塔城</w:t>
            </w: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市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塔城</w:t>
            </w: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市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哈尔墩第四水厂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塔城地区乌苏市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乌苏</w:t>
            </w: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市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三水厂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4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塔城地区沙湾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市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沙湾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市第一水厂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5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塔城地区裕民县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裕民县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自来水公司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6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塔城地区额敏县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额敏县</w:t>
            </w: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新水厂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7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塔城地区托里县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托里县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二水厂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8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塔城地区托里县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托里县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  <w:t>三水厂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9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塔城地区托里县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lang w:val="en-US"/>
              </w:rPr>
              <w:t>库甫</w:t>
            </w:r>
            <w:r>
              <w:rPr>
                <w:rFonts w:hint="eastAsia" w:ascii="仿宋_GB2312" w:hAnsi="仿宋_GB2312" w:eastAsia="仿宋_GB2312"/>
                <w:kern w:val="0"/>
                <w:sz w:val="32"/>
                <w:lang w:val="en-US" w:eastAsia="zh-CN"/>
              </w:rPr>
              <w:t>至托里县输水工程-水处理厂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200" w:afterLines="0" w:line="276" w:lineRule="auto"/>
              <w:jc w:val="center"/>
              <w:rPr>
                <w:rFonts w:hint="eastAsia" w:ascii="仿宋_GB2312" w:hAnsi="仿宋_GB2312" w:eastAsia="仿宋_GB2312"/>
                <w:kern w:val="0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和布克赛尔蒙古自治县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塔城地区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和布克赛尔蒙古自治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100</w:t>
            </w:r>
          </w:p>
        </w:tc>
      </w:tr>
    </w:tbl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rPr>
          <w:rFonts w:hint="eastAsia"/>
          <w:sz w:val="21"/>
          <w:lang w:val="en-US" w:eastAsia="zh-CN"/>
        </w:rPr>
      </w:pPr>
      <w:r>
        <w:rPr>
          <w:rFonts w:hint="eastAsia" w:ascii="仿宋_GB2312" w:hAnsi="仿宋_GB2312" w:eastAsia="仿宋_GB2312"/>
          <w:b/>
          <w:sz w:val="24"/>
          <w:lang w:val="en-US" w:eastAsia="zh-CN"/>
        </w:rPr>
        <w:t>备注：季度水质合格率=季度监测水质合格多次数/季度监测水质总次数。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jc w:val="center"/>
        <w:rPr>
          <w:rFonts w:hint="eastAsia"/>
          <w:sz w:val="21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用户水龙头水质信息</w:t>
      </w:r>
    </w:p>
    <w:p>
      <w:pPr>
        <w:spacing w:beforeLines="0" w:afterLines="0"/>
        <w:rPr>
          <w:rFonts w:hint="eastAsia"/>
          <w:sz w:val="21"/>
          <w:lang w:val="en-US" w:eastAsia="zh-CN"/>
        </w:rPr>
      </w:pPr>
    </w:p>
    <w:p>
      <w:pPr>
        <w:spacing w:beforeLines="0" w:afterLines="0"/>
        <w:rPr>
          <w:rFonts w:hint="eastAsia"/>
          <w:sz w:val="21"/>
          <w:lang w:val="en-US" w:eastAsia="zh-CN"/>
        </w:rPr>
      </w:pPr>
    </w:p>
    <w:p>
      <w:pPr>
        <w:spacing w:beforeLines="0" w:afterLines="0"/>
        <w:rPr>
          <w:rFonts w:hint="eastAsia"/>
          <w:sz w:val="21"/>
          <w:lang w:val="en-US" w:eastAsia="zh-CN"/>
        </w:rPr>
      </w:pPr>
    </w:p>
    <w:p>
      <w:pPr>
        <w:spacing w:beforeLines="0" w:afterLines="0"/>
        <w:rPr>
          <w:rFonts w:hint="eastAsia"/>
          <w:sz w:val="21"/>
          <w:lang w:val="en-US" w:eastAsia="zh-CN"/>
        </w:rPr>
      </w:pPr>
    </w:p>
    <w:p>
      <w:pPr>
        <w:spacing w:beforeLines="0" w:afterLines="0"/>
        <w:rPr>
          <w:rFonts w:hint="eastAsia"/>
          <w:sz w:val="21"/>
          <w:lang w:val="en-US" w:eastAsia="zh-CN"/>
        </w:rPr>
      </w:pPr>
    </w:p>
    <w:p>
      <w:pPr>
        <w:spacing w:beforeLines="0" w:afterLines="0"/>
        <w:ind w:firstLine="3600" w:firstLineChars="1000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tbl>
      <w:tblPr>
        <w:tblStyle w:val="3"/>
        <w:tblpPr w:leftFromText="180" w:rightFromText="180" w:vertAnchor="page" w:horzAnchor="page" w:tblpX="3723" w:tblpY="3140"/>
        <w:tblOverlap w:val="never"/>
        <w:tblW w:w="8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2"/>
        <w:gridCol w:w="493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800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序号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县（市）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320" w:firstLineChars="10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抽检合格率</w:t>
            </w:r>
          </w:p>
          <w:p>
            <w:pPr>
              <w:spacing w:beforeLines="0" w:afterLines="0"/>
              <w:ind w:left="638" w:leftChars="304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right="-1800" w:firstLine="320" w:firstLineChars="10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塔城</w:t>
            </w: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市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2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/>
              </w:rPr>
              <w:t>乌苏市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沙湾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市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4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裕民县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5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额敏县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6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zh-CN"/>
              </w:rPr>
              <w:t>托里县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7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和布克赛尔蒙古自治县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100</w:t>
            </w:r>
          </w:p>
        </w:tc>
      </w:tr>
    </w:tbl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lang w:val="en-US" w:eastAsia="zh-CN"/>
        </w:rPr>
      </w:pPr>
    </w:p>
    <w:p>
      <w:pPr>
        <w:spacing w:beforeLines="0" w:afterLines="0"/>
        <w:rPr>
          <w:rFonts w:hint="eastAsia" w:ascii="仿宋_GB2312" w:hAnsi="仿宋_GB2312" w:eastAsia="仿宋_GB2312"/>
          <w:b/>
          <w:sz w:val="24"/>
          <w:lang w:val="en-US" w:eastAsia="zh-CN"/>
        </w:rPr>
      </w:pPr>
    </w:p>
    <w:p>
      <w:pPr>
        <w:spacing w:beforeLines="0" w:afterLines="0"/>
        <w:rPr>
          <w:rFonts w:hint="eastAsia" w:ascii="仿宋_GB2312" w:hAnsi="仿宋_GB2312" w:eastAsia="仿宋_GB2312"/>
          <w:b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b/>
          <w:sz w:val="24"/>
          <w:lang w:val="en-US" w:eastAsia="zh-CN"/>
        </w:rPr>
        <w:t>备注：季度实际监测水龙头点数/水龙头总点数。</w:t>
      </w:r>
    </w:p>
    <w:p>
      <w:pPr>
        <w:spacing w:beforeLines="0" w:afterLines="0"/>
        <w:rPr>
          <w:rFonts w:hint="eastAsia" w:ascii="仿宋_GB2312" w:hAnsi="仿宋_GB2312" w:eastAsia="仿宋_GB2312"/>
          <w:b/>
          <w:sz w:val="24"/>
          <w:lang w:val="en-US" w:eastAsia="zh-CN"/>
        </w:rPr>
      </w:pPr>
      <w:r>
        <w:rPr>
          <w:rFonts w:hint="eastAsia" w:ascii="仿宋_GB2312" w:hAnsi="仿宋_GB2312" w:eastAsia="仿宋_GB2312"/>
          <w:b/>
          <w:sz w:val="24"/>
          <w:lang w:val="en-US" w:eastAsia="zh-CN"/>
        </w:rPr>
        <w:t>抽检合格率=抽检水质合格的水龙头点数/季度实际抽检水龙头点数。每次抽检结果是否合格用单因子评价法评价。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E74276C"/>
    <w:rsid w:val="78922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2">
    <w:name w:val="Default Paragraph Font"/>
    <w:unhideWhenUsed/>
    <w:uiPriority w:val="99"/>
    <w:rPr>
      <w:rFonts w:hint="default"/>
      <w:sz w:val="24"/>
    </w:rPr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2023-11-13T10:52:32Z</dcterms:created>
  <dc:creator>LJJ</dc:creator>
  <cp:lastModifiedBy>LJJ</cp:lastModifiedBy>
  <dcterms:modified xsi:type="dcterms:W3CDTF">2023-11-13T10:53:03Z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