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8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"/>
        <w:gridCol w:w="1070"/>
        <w:gridCol w:w="1248"/>
        <w:gridCol w:w="758"/>
        <w:gridCol w:w="1070"/>
        <w:gridCol w:w="2586"/>
        <w:gridCol w:w="2666"/>
        <w:gridCol w:w="1098"/>
        <w:gridCol w:w="2079"/>
        <w:gridCol w:w="8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9" w:hRule="atLeast"/>
        </w:trPr>
        <w:tc>
          <w:tcPr>
            <w:tcW w:w="13811" w:type="dxa"/>
            <w:gridSpan w:val="10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方正小标宋简体" w:cs="方正小标宋简体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ascii="Calibri" w:hAnsi="Calibri" w:eastAsia="方正仿宋_GBK" w:cs="黑体"/>
                <w:snapToGrid w:val="0"/>
                <w:spacing w:val="0"/>
                <w:kern w:val="0"/>
                <w:sz w:val="24"/>
                <w:szCs w:val="20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-318770</wp:posOffset>
                      </wp:positionH>
                      <wp:positionV relativeFrom="paragraph">
                        <wp:posOffset>-383540</wp:posOffset>
                      </wp:positionV>
                      <wp:extent cx="956945" cy="445770"/>
                      <wp:effectExtent l="0" t="0" r="0" b="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6945" cy="445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黑体" w:hAnsi="黑体" w:eastAsia="黑体" w:cs="黑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附件4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25.1pt;margin-top:-30.2pt;height:35.1pt;width:75.35pt;z-index:251716608;mso-width-relative:page;mso-height-relative:page;" filled="f" stroked="f" coordsize="21600,21600" o:gfxdata="UEsDBAoAAAAAAIdO4kAAAAAAAAAAAAAAAAAEAAAAZHJzL1BLAwQUAAAACACHTuJAC8z5itkAAAAJ&#10;AQAADwAAAGRycy9kb3ducmV2LnhtbE2PwWrCQBCG74W+wzKFXoruKlVszMSDUCqlIMbW85odk9Ds&#10;bMyuiX37rqf2NsN8/PP96epqG9FT52vHCJOxAkFcOFNzifC5fx0tQPig2ejGMSH8kIdVdn+X6sS4&#10;gXfU56EUMYR9ohGqENpESl9UZLUfu5Y43k6uszrEtSul6fQQw20jp0rNpdU1xw+VbmldUfGdXyzC&#10;UGz7w/7jTW6fDhvH5815nX+9Iz4+TNQSRKBr+IPhph/VIYtOR3dh40WDMJqpaUTjMFfPIG6EUjMQ&#10;R4SXBcgslf8bZL9QSwMEFAAAAAgAh07iQD6ONgiEAQAA8gIAAA4AAABkcnMvZTJvRG9jLnhtbK1S&#10;S07DMBDdI3EHy3vqFrUUoqZsUNkgqFQ4gOvYjaX4o7HbpKdBYschOA7iGozdUn47xGYyn5eZeW88&#10;uexMQzYSgna2pINenxJphau0XZX04X52ck5JiNxWvHFWlnQrA72cHh9NWl/IU1e7ppJAsIkNRetL&#10;WsfoC8aCqKXhoee8tFhUDgyPGMKKVcBb7G4adtrvn7HWQeXBCRkCZq92RTrN/ZWSIt4pFWQkTUlx&#10;t5gtZLtMlk0nvFgB97UW+zX4H7YwXFscemh1xSMna9C/WhktwAWnYk84w5xSWsjMAdkM+j/YLGru&#10;ZeaC4gR/kCn8X1txu5kD0VVJx5RYbvBEb4/Pry9PZJy0aX0oELLwc9hHAd1EtFNg0hcpkC7ruT3o&#10;KbtIBCYvRmcXwxElAkvD4Wg8znqzz589hHgtnSHJKSngubKKfHMTIg5E6AckzbJuppsmn6yx3xII&#10;TBmW9t1tmLzYLbv92ktXbZHo2oNe1ThqkNhlOAqbB+0fQbrc1zijPp/q9B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ALzPmK2QAAAAkBAAAPAAAAAAAAAAEAIAAAACIAAABkcnMvZG93bnJldi54bWxQ&#10;SwECFAAUAAAACACHTuJAPo42CIQBAADyAgAADgAAAAAAAAABACAAAAAoAQAAZHJzL2Uyb0RvYy54&#10;bWxQSwUGAAAAAAYABgBZAQAAHg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方正小标宋简体" w:cs="方正小标宋简体"/>
                <w:i w:val="0"/>
                <w:color w:val="000000"/>
                <w:spacing w:val="0"/>
                <w:kern w:val="0"/>
                <w:sz w:val="48"/>
                <w:szCs w:val="48"/>
                <w:u w:val="none"/>
                <w:lang w:val="en-US" w:eastAsia="zh-CN"/>
              </w:rPr>
              <w:t>党政机关领导干部配备使用办公用房信息统计表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2672" w:type="dxa"/>
            <w:gridSpan w:val="3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填报单位：（盖章）</w:t>
            </w:r>
          </w:p>
        </w:tc>
        <w:tc>
          <w:tcPr>
            <w:tcW w:w="4414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725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填报日期：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号</w:t>
            </w:r>
          </w:p>
        </w:tc>
        <w:tc>
          <w:tcPr>
            <w:tcW w:w="41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领导干部基本情况</w:t>
            </w:r>
          </w:p>
        </w:tc>
        <w:tc>
          <w:tcPr>
            <w:tcW w:w="5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办公用房使用情况</w:t>
            </w:r>
          </w:p>
        </w:tc>
        <w:tc>
          <w:tcPr>
            <w:tcW w:w="3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办公用房整改情况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6" w:hRule="atLeast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所在单位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级别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职务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地址房间号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配备使用面积（㎡）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超标配备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面积</w:t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（㎡）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整改措施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textAlignment w:val="auto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textAlignment w:val="auto"/>
              <w:outlineLvl w:val="9"/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textAlignment w:val="auto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textAlignment w:val="auto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textAlignment w:val="auto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textAlignment w:val="auto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textAlignment w:val="auto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textAlignment w:val="auto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textAlignment w:val="auto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textAlignment w:val="auto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textAlignment w:val="auto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textAlignment w:val="auto"/>
              <w:outlineLvl w:val="9"/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textAlignment w:val="auto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textAlignment w:val="auto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textAlignment w:val="auto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textAlignment w:val="auto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textAlignment w:val="auto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textAlignment w:val="auto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textAlignment w:val="auto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textAlignment w:val="auto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textAlignment w:val="auto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textAlignment w:val="auto"/>
              <w:outlineLvl w:val="9"/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textAlignment w:val="auto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textAlignment w:val="auto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textAlignment w:val="auto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textAlignment w:val="auto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textAlignment w:val="auto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textAlignment w:val="auto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textAlignment w:val="auto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adjustRightInd w:val="0"/>
              <w:snapToGrid w:val="0"/>
              <w:spacing w:line="240" w:lineRule="atLeast"/>
              <w:textAlignment w:val="auto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3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填报人 ：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分管领导签字：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343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联系方式：</w:t>
            </w:r>
          </w:p>
        </w:tc>
        <w:tc>
          <w:tcPr>
            <w:tcW w:w="107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</w:pPr>
          </w:p>
        </w:tc>
        <w:tc>
          <w:tcPr>
            <w:tcW w:w="258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</w:pPr>
          </w:p>
        </w:tc>
        <w:tc>
          <w:tcPr>
            <w:tcW w:w="266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Times New Roman" w:hAnsi="Times New Roman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</w:pPr>
          </w:p>
        </w:tc>
        <w:tc>
          <w:tcPr>
            <w:tcW w:w="207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Times New Roman" w:hAnsi="Times New Roman" w:eastAsia="楷体" w:cs="楷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3811" w:type="dxa"/>
            <w:gridSpan w:val="10"/>
            <w:noWrap w:val="0"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备注：此表由地区本级党政机关或县（市）机关事务管理部门填报，详见填表说明。</w:t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党政机关领导干部是</w:t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指地</w:t>
            </w:r>
            <w:r>
              <w:rPr>
                <w:rFonts w:hint="eastAsia" w:ascii="Times New Roman" w:hAnsi="Times New Roman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（州、市）四套领导班子、法检两院厅级干部（不含职级并行享受待遇人员），地区本级党政机关县级干部，县（市、区）四套班子主要领导；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3811" w:type="dxa"/>
            <w:gridSpan w:val="10"/>
            <w:noWrap w:val="0"/>
            <w:vAlign w:val="center"/>
          </w:tcPr>
          <w:p>
            <w:pPr>
              <w:pStyle w:val="2"/>
              <w:jc w:val="both"/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80D5E"/>
    <w:rsid w:val="13480D5E"/>
    <w:rsid w:val="265B7C71"/>
    <w:rsid w:val="56773D87"/>
    <w:rsid w:val="58784151"/>
    <w:rsid w:val="71290E5C"/>
    <w:rsid w:val="712C2030"/>
    <w:rsid w:val="CEFFFE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next w:val="1"/>
    <w:qFormat/>
    <w:uiPriority w:val="0"/>
    <w:pPr>
      <w:autoSpaceDE w:val="0"/>
      <w:autoSpaceDN w:val="0"/>
      <w:adjustRightInd w:val="0"/>
      <w:spacing w:line="590" w:lineRule="atLeast"/>
      <w:jc w:val="left"/>
    </w:pPr>
    <w:rPr>
      <w:rFonts w:eastAsia="方正仿宋_GBK"/>
      <w:snapToGrid w:val="0"/>
      <w:spacing w:val="-25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2020-07-28T16:52:00Z</dcterms:created>
  <dc:creator>Mr.Joker</dc:creator>
  <cp:lastModifiedBy>Administrator</cp:lastModifiedBy>
  <dcterms:modified xsi:type="dcterms:W3CDTF">2022-07-27T11:07:53Z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